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02" w:rsidRPr="00FA4141" w:rsidRDefault="00FA4141" w:rsidP="00AC4B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4141">
        <w:rPr>
          <w:rFonts w:ascii="Times New Roman" w:hAnsi="Times New Roman" w:cs="Times New Roman"/>
          <w:b/>
          <w:i/>
          <w:sz w:val="24"/>
          <w:szCs w:val="24"/>
        </w:rPr>
        <w:t>4857 İŞ KANUNU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</w:p>
    <w:p w:rsidR="00AC4B02" w:rsidRPr="00FA4141" w:rsidRDefault="00AC4B02" w:rsidP="00AC4B02">
      <w:pPr>
        <w:rPr>
          <w:rFonts w:ascii="Times New Roman" w:hAnsi="Times New Roman" w:cs="Times New Roman"/>
          <w:b/>
          <w:sz w:val="24"/>
          <w:szCs w:val="24"/>
        </w:rPr>
      </w:pPr>
      <w:r w:rsidRPr="00FA4141">
        <w:rPr>
          <w:rFonts w:ascii="Times New Roman" w:hAnsi="Times New Roman" w:cs="Times New Roman"/>
          <w:b/>
          <w:sz w:val="24"/>
          <w:szCs w:val="24"/>
        </w:rPr>
        <w:t>Yıllık ücretli izin hakkı ve izin süreleri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b/>
          <w:sz w:val="24"/>
          <w:szCs w:val="24"/>
        </w:rPr>
        <w:t>Madde 53</w:t>
      </w:r>
      <w:r w:rsidRPr="00FA4141">
        <w:rPr>
          <w:rFonts w:ascii="Times New Roman" w:hAnsi="Times New Roman" w:cs="Times New Roman"/>
          <w:sz w:val="24"/>
          <w:szCs w:val="24"/>
        </w:rPr>
        <w:t xml:space="preserve"> - İşyerinde işe başladığı günden itibaren, deneme süresi de içinde olmak üzere,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en az bir yıl çalışmış olan işçilere yıllık ücretli izin verilir.</w:t>
      </w:r>
    </w:p>
    <w:p w:rsidR="00FA4141" w:rsidRDefault="00FA4141" w:rsidP="00AC4B02">
      <w:pPr>
        <w:rPr>
          <w:rFonts w:ascii="Times New Roman" w:hAnsi="Times New Roman" w:cs="Times New Roman"/>
          <w:sz w:val="24"/>
          <w:szCs w:val="24"/>
        </w:rPr>
      </w:pP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ücretli izin hakkından vazgeçilemez.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Niteliklerinden ötürü bir yıldan az süren mevsimlik veya kampanya işlerinde çalışanlara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bu Kanunun yıllık ücretli izinlere ilişkin hükümleri uygulanmaz.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İşçilere verilecek yıllık ücretli izin süresi, hizmet süresi;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a) Bir yıldan beş yıla kadar (beş yıl dahil) olanlara ondört günden,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b) Beş yıldan fazla onbeş yıldan az olanlara yirmi günden,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c) Onbeş yıl (dahil) ve daha fazla olanlara yirmialtı günden,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Az olamaz. (Ek cümle: 10/9/2014-6552/5 md.) Yer altı işlerinde çalışan işçilerin yıllık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ücretli izin süreleri dörder gün arttırılarak uygulanır.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Ancak onsekiz ve daha küçük yaştaki işçilerle elli ve daha yukarı yaştaki işçilere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verilecek yıllık ücretli izin süresi yirmi günden az olamaz.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izin süreleri iş sözleşmeleri ve toplu iş sözleşmeleri ile artırılabilir.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ücretli izne hak kazanma ve izni kullanma dönemi</w:t>
      </w:r>
    </w:p>
    <w:p w:rsidR="00FA4141" w:rsidRDefault="00FA4141" w:rsidP="00AC4B02">
      <w:pPr>
        <w:rPr>
          <w:rFonts w:ascii="Times New Roman" w:hAnsi="Times New Roman" w:cs="Times New Roman"/>
          <w:sz w:val="24"/>
          <w:szCs w:val="24"/>
        </w:rPr>
      </w:pP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b/>
          <w:sz w:val="24"/>
          <w:szCs w:val="24"/>
        </w:rPr>
        <w:t>Madde 54</w:t>
      </w:r>
      <w:r w:rsidRPr="00FA4141">
        <w:rPr>
          <w:rFonts w:ascii="Times New Roman" w:hAnsi="Times New Roman" w:cs="Times New Roman"/>
          <w:sz w:val="24"/>
          <w:szCs w:val="24"/>
        </w:rPr>
        <w:t xml:space="preserve"> - Yıllık ücretli izine hak kazanmak için gerekli sürenin hesabında işçilerin,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aynı işverenin bir veya çeşitli işyerlerinde çalıştıkları süreler birleştirilerek göz önüne alınır. Şu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kadar ki, bir işverenin bu Kanun kapsamına giren işyerinde çalışmakta olan işçilerin aynı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işverenin işyerlerinde bu Kanun kapsamına girmeksizin geçirmiş bulundukları süreler de hesaba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katılır.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Bir yıllık süre içinde 55 inci maddede sayılan haller dışındaki sebeplerle işçinin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devamının kesilmesi halinde bu boşlukları karşılayacak kadar hizmet süresi eklenir ve bu suretle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işçinin izin hakkını elde etmesi için gereken bir yıllık hizmet süresinin bitiş tarihi gelecek hizmet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lastRenderedPageBreak/>
        <w:t>yılına aktarılır.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İşçinin gelecek izin hakları için geçmesi gereken bir yıllık hizmet süresi, bir önceki izin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hakkının doğduğu günden başlayarak gelecek hizmet yılına doğru ve yukarıdaki fıkra ve 55 inci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madde hükümleri gereğince hesaplanır.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İşçi yukarıdaki fıkralar ve 55 inci madde hükümlerine göre hesaplanacak her hizmet yılına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karşılık, yıllık iznini gelecek hizmet yılı içinde kullanır.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Aynı bakanlığa bağlı işyerleri ile aynı bakanlığa bağlı tüzel kişilerin işyerlerinde geçen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süreler ve kamu iktisadi teşebbüsleri yahut özel kanuna veya Cumhurbaşkanlığı kararnamesine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dayanılarak kurulan banka ve kuruluşlar veya bunlara bağlı işyerlerinde geçen süreler, işçinin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ücretli izin hakkının hesaplanmasında göz önünde bulundurulur. (1)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izin bakımından çalışılmış gibi sayılan haller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b/>
          <w:sz w:val="24"/>
          <w:szCs w:val="24"/>
        </w:rPr>
        <w:t>Madde 55</w:t>
      </w:r>
      <w:r w:rsidRPr="00FA4141">
        <w:rPr>
          <w:rFonts w:ascii="Times New Roman" w:hAnsi="Times New Roman" w:cs="Times New Roman"/>
          <w:sz w:val="24"/>
          <w:szCs w:val="24"/>
        </w:rPr>
        <w:t xml:space="preserve"> - Aşağıdaki süreler yıllık ücretli izin hakkının hesabında çalışılmış gibi sayılır: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a) İşçinin uğradığı kaza veya tutulduğu hastalıktan ötürü işine gidemediği günler (Ancak,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25 inci maddenin (I) numaralı bendinin (b) alt bendinde öngörülen süreden fazlası sayılmaz.).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b) Kadın işçilerin 74 üncü madde gereğince doğumdan önce ve sonra çalıştırılmadıkları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günler.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c) İşçinin muvazzaf askerlik hizmeti dışında manevra veya herhangi bir kanundan dolayı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ödevlendirilmesi sırasında işine gidemediği günler (Bu sürenin yılda 90 günden fazlası sayılmaz.).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d) Çalışmakta olduğu işyerinde zorlayıcı sebepler yüzünden işin aralıksız bir haftadan çok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tatil edilmesi sonucu olarak işçinin çalışmadan geçirdiği zamanın onbeş günü (işçinin yeniden işe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başlaması şartıyla).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e) 66 ncı maddede sözü geçen zamanlar.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–––––––––––––––––––––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(1) 2/7/2018 tarihli ve 700 sayılı KHK’nin 145 inci maddesiyle, bu fıkrada yer alan “özel kanunla verilmiş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yetkiye” ibaresi “Cumhurbaşkanlığı kararnamesine” şeklinde değiştirilmiştir.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8443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f) Hafta tatili, ulusal bayram, genel tatil günleri.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lastRenderedPageBreak/>
        <w:t>g) 3153 sayılı Kanuna dayanılarak çıkarılan yönetmeliğe göre röntgen muayenehanelerinde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çalışanlara pazardan başka verilmesi gereken yarım günlük izinler. (1)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h) İşçilerin arabuluculuk toplantılarına katılmaları, hakem kurullarında bulunmaları, bu kurullarda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işçi temsilciliği görevlerini yapmaları, çalışma hayatı ile ilgili mevzuata göre kurulan meclis, kurul, komisyon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ve toplantılara yahut işçilik konuları ile ilgili uluslararası kuruluşların konferans, kongre veya kurullarına işçi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veya sendika temsilcisi olarak katılması sebebiyle işlerine devam edemedikleri günler.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ı) (Değişik: 4/4/2015-6645/35 md.) Ek 2 nci maddede sayılan izin süreleri,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j) İşveren tarafından verilen diğer izinler ile 65 inci maddedeki kısa çalışma süreleri.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k) Bu Kanunun uygulanması sonucu olarak işçiye verilmiş bulunan yıllık ücretli izin süresi.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ücretli iznin uygulanması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b/>
          <w:sz w:val="24"/>
          <w:szCs w:val="24"/>
        </w:rPr>
        <w:t>Madde 56</w:t>
      </w:r>
      <w:r w:rsidRPr="00FA4141">
        <w:rPr>
          <w:rFonts w:ascii="Times New Roman" w:hAnsi="Times New Roman" w:cs="Times New Roman"/>
          <w:sz w:val="24"/>
          <w:szCs w:val="24"/>
        </w:rPr>
        <w:t xml:space="preserve"> - Yıllık ücretli izin işveren tarafından bölünemez.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Bu iznin 53 üncü maddede gösterilen süreler içinde işveren tarafından sürekli bir şekilde verilmesi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zorunludur.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(Değişik üçüncü fıkra: 14/4/2016-6704/16 md.) Ancak, 53 üncü maddede öngörülen izin süreleri,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tarafların anlaşması ile bir bölümü on günden aşağı olmamak üzere bölümler hâlinde kullanılabilir.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İşveren tarafından yıl içinde verilmiş bulunan diğer ücretli ve ücretsiz izinler veya dinlenme ve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hastalık izinleri yıllık izne mahsup edilemez.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ücretli izin günlerinin hesabında izin süresine rastlayan ulusal bayram, hafta tatili ve genel tatil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günleri izin süresinden sayılmaz.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ücretli izinleri işyerinin kurulu bulunduğu yerden başka bir yerde geçirecek olanlara istemde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bulunmaları ve bu hususu belgelemeleri koşulu ile gidiş ve dönüşlerinde yolda geçecek süreleri karşılamak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üzere işveren toplam dört güne kadar ücretsiz izin vermek zorundadır. İşveren, işyerinde çalışan işçilerin yıllık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ücretli izinlerini gösterir izin kayıt belgesi tutmak zorundadır.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lastRenderedPageBreak/>
        <w:t>(Ek fıkra: 10/9/2014-6552/6 md.) Alt işveren işçilerinden, alt işvereni değiştiği hâlde aynı işyerinde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çalışmaya devam edenlerin yıllık ücretli izin süresi, aynı işyerinde çalıştıkları süreler dikkate alınarak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hesaplanır. Asıl işveren, alt işveren tarafından çalıştırılan işçilerin hak kazandıkları yıllık ücretli izin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sürelerinin kullanılıp kullanılmadığını kontrol etmek ve ilgili yıl içinde kullanılmasını sağlamakla, alt işveren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ise altıncı fıkraya göre tutmak zorunda olduğu izin kayıt belgesinin bir örneğini asıl işverene vermekle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yükümlüdür.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izin ücreti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b/>
          <w:sz w:val="24"/>
          <w:szCs w:val="24"/>
        </w:rPr>
        <w:t>Madde 57</w:t>
      </w:r>
      <w:r w:rsidRPr="00FA4141">
        <w:rPr>
          <w:rFonts w:ascii="Times New Roman" w:hAnsi="Times New Roman" w:cs="Times New Roman"/>
          <w:sz w:val="24"/>
          <w:szCs w:val="24"/>
        </w:rPr>
        <w:t xml:space="preserve"> - İşveren, yıllık ücretli iznini kullanan her işçiye, yıllık izin dönemine ilişkin ücretini ilgili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işçinin izine başlamasından önce peşin olarak ödemek veya avans olarak vermek zorundadır.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Bu ücretin hesabında 50 nci madde hükmü uygulanır.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Günlük, haftalık veya aylık olarak belirli bir ücrete dayanmayıp da akort, komisyon ücreti, kâra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katılma ve yüzde usulü ücret gibi belirli olmayan süre ve tutar üzerinden ücret alan işçinin izin süresi için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verilecek ücret, son bir yıllık süre içinde kazandığı ücretin fiili olarak çalıştığı günlere bölünmesi suretiyle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bulunacak ortalama üzerinden hesaplanır.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Ancak, son bir yıl içinde işçi ücretine zam yapıldığı takdirde, izin ücreti işçinin izine çıktığı ayın başı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ile zammın yapıldığı tarih arasında alınan ücretin aynı süre içinde çalışılan günlere bölünmesi suretiyle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hesaplanır.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Yüzde usulünün uygulandığı yerlerde bu ücret, yüzdelerden toplanan para dışında işveren tarafından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ödenir.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–––––––––––––––––––––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(1) 2/7/2018 tarihli ve 700 sayılı KHK’nin 145 inci maddesiyle, bu bentte yer alan “tüzüğe” ibaresi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“yönetmeliğe” şeklinde değiştirilmiştir.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Yıllık ücretli izin süresine rastlayan hafta tatili, ulusal bayram ve genel tatil ücretleri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ayrıca ödenir.</w:t>
      </w:r>
    </w:p>
    <w:p w:rsidR="00AC4B02" w:rsidRPr="00FA4141" w:rsidRDefault="00AC4B02" w:rsidP="00AC4B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4141">
        <w:rPr>
          <w:rFonts w:ascii="Times New Roman" w:hAnsi="Times New Roman" w:cs="Times New Roman"/>
          <w:b/>
          <w:sz w:val="24"/>
          <w:szCs w:val="24"/>
        </w:rPr>
        <w:t>İzinde çalışma yasağı</w:t>
      </w:r>
    </w:p>
    <w:bookmarkEnd w:id="0"/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b/>
          <w:sz w:val="24"/>
          <w:szCs w:val="24"/>
        </w:rPr>
        <w:t>Madde 58</w:t>
      </w:r>
      <w:r w:rsidRPr="00FA4141">
        <w:rPr>
          <w:rFonts w:ascii="Times New Roman" w:hAnsi="Times New Roman" w:cs="Times New Roman"/>
          <w:sz w:val="24"/>
          <w:szCs w:val="24"/>
        </w:rPr>
        <w:t xml:space="preserve"> - Yıllık ücretli iznini kullanmakta olan işçinin izin süresi içinde ücret karşılığı</w:t>
      </w:r>
    </w:p>
    <w:p w:rsidR="00AC4B02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bir işte çalıştığı anlaşılırsa, bu izin süresi içinde kendisine ödenen ücret işveren tarafından geri</w:t>
      </w:r>
    </w:p>
    <w:p w:rsidR="003923D8" w:rsidRPr="00FA4141" w:rsidRDefault="00AC4B02" w:rsidP="00AC4B02">
      <w:pPr>
        <w:rPr>
          <w:rFonts w:ascii="Times New Roman" w:hAnsi="Times New Roman" w:cs="Times New Roman"/>
          <w:sz w:val="24"/>
          <w:szCs w:val="24"/>
        </w:rPr>
      </w:pPr>
      <w:r w:rsidRPr="00FA4141">
        <w:rPr>
          <w:rFonts w:ascii="Times New Roman" w:hAnsi="Times New Roman" w:cs="Times New Roman"/>
          <w:sz w:val="24"/>
          <w:szCs w:val="24"/>
        </w:rPr>
        <w:t>alınabilir.</w:t>
      </w:r>
    </w:p>
    <w:sectPr w:rsidR="003923D8" w:rsidRPr="00FA4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02"/>
    <w:rsid w:val="003923D8"/>
    <w:rsid w:val="00AC4B02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1368C-4317-4FBD-9406-09B02FE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Demiral</dc:creator>
  <cp:keywords/>
  <dc:description/>
  <cp:lastModifiedBy>Engin Demiral</cp:lastModifiedBy>
  <cp:revision>2</cp:revision>
  <dcterms:created xsi:type="dcterms:W3CDTF">2019-06-16T06:38:00Z</dcterms:created>
  <dcterms:modified xsi:type="dcterms:W3CDTF">2019-09-22T07:39:00Z</dcterms:modified>
</cp:coreProperties>
</file>