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4" w:rsidRDefault="007D25C4" w:rsidP="007D25C4">
      <w:pPr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b/>
          <w:i/>
          <w:sz w:val="24"/>
          <w:szCs w:val="24"/>
          <w:lang w:eastAsia="tr-TR"/>
        </w:rPr>
        <w:t>ARA DİNLENME SÜRELERİ.........</w:t>
      </w:r>
    </w:p>
    <w:p w:rsidR="002254DE" w:rsidRPr="007D25C4" w:rsidRDefault="002254DE" w:rsidP="007D25C4">
      <w:pPr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bookmarkStart w:id="0" w:name="_GoBack"/>
      <w:bookmarkEnd w:id="0"/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2- Ara Dinleme Süreleri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Ara dinlenme süreleri </w:t>
      </w:r>
      <w:hyperlink r:id="rId5" w:history="1">
        <w:r w:rsidRPr="007D25C4">
          <w:rPr>
            <w:rFonts w:ascii="Times New Roman" w:hAnsi="Times New Roman" w:cs="Times New Roman"/>
            <w:color w:val="1E73BE"/>
            <w:sz w:val="24"/>
            <w:szCs w:val="24"/>
            <w:u w:val="single"/>
            <w:lang w:eastAsia="tr-TR"/>
          </w:rPr>
          <w:t>4857 sayılı İş Kanunu</w:t>
        </w:r>
      </w:hyperlink>
      <w:r w:rsidRPr="007D25C4">
        <w:rPr>
          <w:rFonts w:ascii="Times New Roman" w:hAnsi="Times New Roman" w:cs="Times New Roman"/>
          <w:sz w:val="24"/>
          <w:szCs w:val="24"/>
          <w:lang w:eastAsia="tr-TR"/>
        </w:rPr>
        <w:t> md. 68/1. fıkrasında, işçinin o günkü toplam çalışma saatine paralel olarak düzenlenmiştir. Buna göre;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4 saat veya daha kısa süreli işlerde 15 dakika,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4 saatten fazla ve 7,5 saate kadar (7,5 saat dahil) süreli işlerde yarım saat,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7,5 saatten fazla süreli işlerde 1 saat olarak verilir.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Ara dinlenmesine ilişkin bu hüküm nispi emredicidir ve ara dinlenmelerinin alt sınırını belirtir (4857 sayılı Kanun md. 68/2). (4) İşçinin aleyhine olacak şekilde Yasada belirtilen süreler daraltılamaz. (5) Ancak sözleşmelerle daha fazla ara dinlenmesi kararlaştırılması mümkündür (Ayrıca bkz. Yargıtay 9. H.D. 15.06.1973, 224/22577). (6) Ancak işçinin rızası olmadan toplu iş sözleşmesiyle veya işverence tek yanlı olarak gidilen abartılı artırımın işçiyi bağlamadığı kanısındayız. (7)</w:t>
      </w:r>
    </w:p>
    <w:p w:rsidR="007D25C4" w:rsidRPr="007D25C4" w:rsidRDefault="007D25C4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Yargıtay’a göre, 4857 sayılı İş Kanununun 63. maddesi hükmüne göre günlük çalışma süresi 11 saati aşamayacağından, 68. maddenin belirlediği 7,5 saati aşan çalışmalar yönünden en az 1 saatlik ara dinlenmesi süresinin, günlük en çok 11 saate kadar olan çalışmalarla ilgili olduğu kabul edilmelidir; buna göre günde 11 saate kadar olan çalışmalar için ara dinlenmesi en az 1 saat, 11 saat ve daha fazla çalışmalarda ise en az 1,5 saat olarak verilmelidir. (8), (9), (10) Yargıtay ayrıca farklı kararlarında günlük 14 saatlik fiili bir çalışma için en az 2 saat ara dinlenmesi verilmesi gerektiğini ifade etmiştir (Yargıtay 9. H.D. 28.10.2009, E. 2008/11139, K. 2009/29544; Yargıtay 9. H.D. 17.11.2008, E. 2007/35281, K. 2008/30985).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3- Ara Dinlenmesi Uygulamaları</w:t>
      </w:r>
    </w:p>
    <w:p w:rsidR="0017270F" w:rsidRPr="007D25C4" w:rsidRDefault="0017270F" w:rsidP="007D25C4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D25C4">
        <w:rPr>
          <w:rFonts w:ascii="Times New Roman" w:hAnsi="Times New Roman" w:cs="Times New Roman"/>
          <w:sz w:val="24"/>
          <w:szCs w:val="24"/>
          <w:lang w:eastAsia="tr-TR"/>
        </w:rPr>
        <w:t>3.1 Ara dinlenme süreleri kural olarak aralıksız olarak verilir. Ancak bu süreler, iklim, mevsim, o yerdeki gelenekler ve işin niteliği göz önünde tutularak sözleşmeler ile (bireysel ya da toplu iş sözleşmeleri) aralı olarak kullandırılabilir (4857 sayılı İş Kanunu md. 68/2-3). Örneğin haftanın beş günü ve günde net 9 saat çalışılan bir işyerinde, her gün verilmesi gereken 1 saatlik ara dinlenme süresi; 30 dakikalık yemek arası ve iki kez de aralıklı olarak verilecek olan 15’er dakikalık çay molasından oluşacağı sözleşmelerle belirlenebilir. Böylece örneğin bu işyerindeki çalışma saatleri 08:00-18:00 olarak uygulanıp, saat 10:00-10:15 arasında ilk çay molası, saat 12:00-12:30 arasında öğle yemeği arası ve 15:00-15:15 arasında da ikinci çay molası verilecek ve bu işyerinde 08:00-18:00 saatleri arasında brüt 10 saat ve ücretlendirmeye esas olarak net 9 saat çalışılmış olur.</w:t>
      </w:r>
    </w:p>
    <w:p w:rsidR="00DF0A04" w:rsidRPr="007D25C4" w:rsidRDefault="00DF0A04" w:rsidP="007D25C4">
      <w:pPr>
        <w:rPr>
          <w:rFonts w:ascii="Times New Roman" w:hAnsi="Times New Roman" w:cs="Times New Roman"/>
          <w:sz w:val="24"/>
          <w:szCs w:val="24"/>
        </w:rPr>
      </w:pPr>
    </w:p>
    <w:sectPr w:rsidR="00DF0A04" w:rsidRPr="007D2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A655D"/>
    <w:multiLevelType w:val="multilevel"/>
    <w:tmpl w:val="B83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0F"/>
    <w:rsid w:val="0017270F"/>
    <w:rsid w:val="002254DE"/>
    <w:rsid w:val="007D25C4"/>
    <w:rsid w:val="00D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A52D-1234-4D75-90CF-6C373B9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omaliye.com/2003/06/10/is-kanunu-4857-sayili-kan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Demiral</dc:creator>
  <cp:keywords/>
  <dc:description/>
  <cp:lastModifiedBy>Engin Demiral</cp:lastModifiedBy>
  <cp:revision>4</cp:revision>
  <dcterms:created xsi:type="dcterms:W3CDTF">2018-12-06T06:08:00Z</dcterms:created>
  <dcterms:modified xsi:type="dcterms:W3CDTF">2019-09-22T07:32:00Z</dcterms:modified>
</cp:coreProperties>
</file>